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2AF76" w14:textId="268A35EF" w:rsidR="006A77F7" w:rsidRDefault="00000000" w:rsidP="00E12E44">
      <w:r>
        <w:rPr>
          <w:rFonts w:ascii="Didact Gothic" w:eastAsia="Didact Gothic" w:hAnsi="Didact Gothic" w:cs="Didact Gothic"/>
          <w:b/>
          <w:bCs/>
          <w:color w:val="005B9F"/>
          <w:sz w:val="34"/>
          <w:szCs w:val="34"/>
        </w:rPr>
        <w:t>MENTOR TEACHER AND INTERN AGREEMENT</w:t>
      </w:r>
    </w:p>
    <w:p w14:paraId="3E22163D" w14:textId="77777777" w:rsidR="006A77F7" w:rsidRDefault="006A77F7" w:rsidP="00E12E44">
      <w:pPr>
        <w:rPr>
          <w:rFonts w:ascii="Didact Gothic" w:eastAsia="Didact Gothic" w:hAnsi="Didact Gothic" w:cs="Didact Gothic"/>
          <w:i/>
          <w:iCs/>
          <w:color w:val="0077CC"/>
          <w:sz w:val="24"/>
          <w:szCs w:val="24"/>
        </w:rPr>
      </w:pPr>
    </w:p>
    <w:p w14:paraId="3CBBE9DE" w14:textId="77777777" w:rsidR="006A77F7" w:rsidRDefault="00000000">
      <w:pPr>
        <w:spacing w:after="240"/>
      </w:pPr>
      <w:r>
        <w:rPr>
          <w:rFonts w:ascii="Didact Gothic" w:eastAsia="Didact Gothic" w:hAnsi="Didact Gothic" w:cs="Didact Gothic"/>
          <w:i/>
          <w:iCs/>
          <w:color w:val="0077CC"/>
          <w:sz w:val="24"/>
          <w:szCs w:val="24"/>
        </w:rPr>
        <w:t>Using this agreement</w:t>
      </w:r>
    </w:p>
    <w:tbl>
      <w:tblPr>
        <w:tblStyle w:val="a"/>
        <w:tblW w:w="96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9146"/>
      </w:tblGrid>
      <w:tr w:rsidR="006A77F7" w14:paraId="78955687" w14:textId="77777777">
        <w:trPr>
          <w:trHeight w:val="309"/>
        </w:trPr>
        <w:tc>
          <w:tcPr>
            <w:tcW w:w="480" w:type="dxa"/>
            <w:tcBorders>
              <w:top w:val="nil"/>
              <w:left w:val="nil"/>
              <w:bottom w:val="nil"/>
              <w:right w:val="nil"/>
            </w:tcBorders>
            <w:shd w:val="clear" w:color="auto" w:fill="005B9F"/>
            <w:tcMar>
              <w:top w:w="40" w:type="dxa"/>
              <w:left w:w="80" w:type="dxa"/>
              <w:bottom w:w="40" w:type="dxa"/>
              <w:right w:w="80" w:type="dxa"/>
            </w:tcMar>
            <w:vAlign w:val="center"/>
          </w:tcPr>
          <w:p w14:paraId="1007BCF9" w14:textId="77777777" w:rsidR="006A77F7" w:rsidRDefault="00000000">
            <w:pPr>
              <w:jc w:val="center"/>
            </w:pPr>
            <w:r>
              <w:rPr>
                <w:rFonts w:ascii="Didact Gothic" w:eastAsia="Didact Gothic" w:hAnsi="Didact Gothic" w:cs="Didact Gothic"/>
                <w:b/>
                <w:bCs/>
                <w:color w:val="FFFFFF"/>
                <w:sz w:val="22"/>
                <w:szCs w:val="22"/>
              </w:rPr>
              <w:t>1</w:t>
            </w:r>
          </w:p>
        </w:tc>
        <w:tc>
          <w:tcPr>
            <w:tcW w:w="9146" w:type="dxa"/>
            <w:tcBorders>
              <w:top w:val="nil"/>
              <w:left w:val="nil"/>
              <w:bottom w:val="nil"/>
              <w:right w:val="nil"/>
            </w:tcBorders>
            <w:tcMar>
              <w:top w:w="40" w:type="dxa"/>
              <w:left w:w="160" w:type="dxa"/>
              <w:bottom w:w="40" w:type="dxa"/>
              <w:right w:w="80" w:type="dxa"/>
            </w:tcMar>
            <w:vAlign w:val="center"/>
          </w:tcPr>
          <w:p w14:paraId="13E94F56" w14:textId="77777777" w:rsidR="006A77F7" w:rsidRDefault="00000000">
            <w:pPr>
              <w:rPr>
                <w:sz w:val="30"/>
                <w:szCs w:val="30"/>
              </w:rPr>
            </w:pPr>
            <w:r>
              <w:rPr>
                <w:rFonts w:ascii="Didact Gothic" w:eastAsia="Didact Gothic" w:hAnsi="Didact Gothic" w:cs="Didact Gothic"/>
                <w:b/>
                <w:bCs/>
                <w:smallCaps/>
                <w:color w:val="005B9F"/>
                <w:sz w:val="32"/>
                <w:szCs w:val="32"/>
              </w:rPr>
              <w:t>PURPOSE OF THIS AGREEMENT</w:t>
            </w:r>
          </w:p>
        </w:tc>
      </w:tr>
    </w:tbl>
    <w:p w14:paraId="14257367" w14:textId="77777777" w:rsidR="006A77F7" w:rsidRDefault="006A77F7">
      <w:pPr>
        <w:spacing w:before="120"/>
      </w:pPr>
    </w:p>
    <w:tbl>
      <w:tblPr>
        <w:tblStyle w:val="a0"/>
        <w:tblW w:w="100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
        <w:gridCol w:w="9915"/>
      </w:tblGrid>
      <w:tr w:rsidR="006A77F7" w14:paraId="6861ECFE" w14:textId="77777777">
        <w:tc>
          <w:tcPr>
            <w:tcW w:w="105" w:type="dxa"/>
            <w:tcBorders>
              <w:top w:val="nil"/>
              <w:left w:val="nil"/>
              <w:bottom w:val="nil"/>
              <w:right w:val="nil"/>
            </w:tcBorders>
            <w:shd w:val="clear" w:color="auto" w:fill="005B9F"/>
            <w:tcMar>
              <w:top w:w="0" w:type="dxa"/>
              <w:left w:w="0" w:type="dxa"/>
              <w:bottom w:w="0" w:type="dxa"/>
              <w:right w:w="0" w:type="dxa"/>
            </w:tcMar>
          </w:tcPr>
          <w:p w14:paraId="7BC901B8" w14:textId="77777777" w:rsidR="006A77F7" w:rsidRDefault="006A77F7"/>
        </w:tc>
        <w:tc>
          <w:tcPr>
            <w:tcW w:w="9915" w:type="dxa"/>
            <w:tcBorders>
              <w:top w:val="single" w:sz="4" w:space="0" w:color="DDDDDD"/>
              <w:left w:val="nil"/>
              <w:bottom w:val="single" w:sz="4" w:space="0" w:color="DDDDDD"/>
              <w:right w:val="single" w:sz="4" w:space="0" w:color="DDDDDD"/>
            </w:tcBorders>
            <w:tcMar>
              <w:top w:w="120" w:type="dxa"/>
              <w:left w:w="180" w:type="dxa"/>
              <w:bottom w:w="120" w:type="dxa"/>
              <w:right w:w="180" w:type="dxa"/>
            </w:tcMar>
          </w:tcPr>
          <w:p w14:paraId="6953DEBC" w14:textId="77777777" w:rsidR="006A77F7" w:rsidRDefault="00000000">
            <w:pPr>
              <w:spacing w:after="80" w:line="276" w:lineRule="auto"/>
              <w:rPr>
                <w:sz w:val="30"/>
                <w:szCs w:val="30"/>
              </w:rPr>
            </w:pPr>
            <w:r>
              <w:rPr>
                <w:rFonts w:ascii="Didact Gothic" w:eastAsia="Didact Gothic" w:hAnsi="Didact Gothic" w:cs="Didact Gothic"/>
                <w:color w:val="1A1A1A"/>
                <w:sz w:val="30"/>
                <w:szCs w:val="30"/>
              </w:rPr>
              <w:t>This agreement is designed to support a positive and productive partnership between the mentor teacher and the intern throughout the internship.</w:t>
            </w:r>
          </w:p>
          <w:p w14:paraId="5194CBE8" w14:textId="77777777" w:rsidR="006A77F7" w:rsidRDefault="00000000">
            <w:pPr>
              <w:spacing w:after="80" w:line="276" w:lineRule="auto"/>
              <w:rPr>
                <w:sz w:val="30"/>
                <w:szCs w:val="30"/>
              </w:rPr>
            </w:pPr>
            <w:r>
              <w:rPr>
                <w:rFonts w:ascii="Didact Gothic" w:eastAsia="Didact Gothic" w:hAnsi="Didact Gothic" w:cs="Didact Gothic"/>
                <w:color w:val="1A1A1A"/>
                <w:sz w:val="30"/>
                <w:szCs w:val="30"/>
              </w:rPr>
              <w:t>The mentor teacher should provide guidance, modelling and feedback to support the intern's professional growth. The intern should contribute meaningfully to the classroom in ways that align with their stage of development.</w:t>
            </w:r>
          </w:p>
          <w:p w14:paraId="545F558D" w14:textId="77777777" w:rsidR="006A77F7" w:rsidRDefault="00000000">
            <w:pPr>
              <w:spacing w:line="276" w:lineRule="auto"/>
              <w:rPr>
                <w:sz w:val="30"/>
                <w:szCs w:val="30"/>
              </w:rPr>
            </w:pPr>
            <w:r>
              <w:rPr>
                <w:rFonts w:ascii="Didact Gothic" w:eastAsia="Didact Gothic" w:hAnsi="Didact Gothic" w:cs="Didact Gothic"/>
                <w:color w:val="1A1A1A"/>
                <w:sz w:val="30"/>
                <w:szCs w:val="30"/>
              </w:rPr>
              <w:t>Regular meetings should be scheduled to review progress, discuss challenges, celebrate successes and provide ongoing feedback and support.</w:t>
            </w:r>
          </w:p>
        </w:tc>
      </w:tr>
    </w:tbl>
    <w:p w14:paraId="0FCDC643" w14:textId="77777777" w:rsidR="006A77F7" w:rsidRDefault="006A77F7">
      <w:pPr>
        <w:spacing w:before="200"/>
      </w:pPr>
    </w:p>
    <w:tbl>
      <w:tblPr>
        <w:tblStyle w:val="a1"/>
        <w:tblW w:w="96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9146"/>
      </w:tblGrid>
      <w:tr w:rsidR="006A77F7" w14:paraId="1BC18928" w14:textId="77777777">
        <w:tc>
          <w:tcPr>
            <w:tcW w:w="480" w:type="dxa"/>
            <w:tcBorders>
              <w:top w:val="nil"/>
              <w:left w:val="nil"/>
              <w:bottom w:val="nil"/>
              <w:right w:val="nil"/>
            </w:tcBorders>
            <w:shd w:val="clear" w:color="auto" w:fill="005B9F"/>
            <w:tcMar>
              <w:top w:w="40" w:type="dxa"/>
              <w:left w:w="80" w:type="dxa"/>
              <w:bottom w:w="40" w:type="dxa"/>
              <w:right w:w="80" w:type="dxa"/>
            </w:tcMar>
            <w:vAlign w:val="center"/>
          </w:tcPr>
          <w:p w14:paraId="643BA0B9" w14:textId="77777777" w:rsidR="006A77F7" w:rsidRDefault="00000000">
            <w:pPr>
              <w:jc w:val="center"/>
            </w:pPr>
            <w:r>
              <w:rPr>
                <w:rFonts w:ascii="Didact Gothic" w:eastAsia="Didact Gothic" w:hAnsi="Didact Gothic" w:cs="Didact Gothic"/>
                <w:b/>
                <w:bCs/>
                <w:color w:val="FFFFFF"/>
                <w:sz w:val="22"/>
                <w:szCs w:val="22"/>
              </w:rPr>
              <w:t>2</w:t>
            </w:r>
          </w:p>
        </w:tc>
        <w:tc>
          <w:tcPr>
            <w:tcW w:w="9146" w:type="dxa"/>
            <w:tcBorders>
              <w:top w:val="nil"/>
              <w:left w:val="nil"/>
              <w:bottom w:val="nil"/>
              <w:right w:val="nil"/>
            </w:tcBorders>
            <w:tcMar>
              <w:top w:w="40" w:type="dxa"/>
              <w:left w:w="160" w:type="dxa"/>
              <w:bottom w:w="40" w:type="dxa"/>
              <w:right w:w="80" w:type="dxa"/>
            </w:tcMar>
            <w:vAlign w:val="center"/>
          </w:tcPr>
          <w:p w14:paraId="5E91D5BC" w14:textId="77777777" w:rsidR="006A77F7" w:rsidRDefault="00000000">
            <w:pPr>
              <w:rPr>
                <w:sz w:val="30"/>
                <w:szCs w:val="30"/>
              </w:rPr>
            </w:pPr>
            <w:r>
              <w:rPr>
                <w:rFonts w:ascii="Didact Gothic" w:eastAsia="Didact Gothic" w:hAnsi="Didact Gothic" w:cs="Didact Gothic"/>
                <w:b/>
                <w:bCs/>
                <w:smallCaps/>
                <w:color w:val="005B9F"/>
                <w:sz w:val="32"/>
                <w:szCs w:val="32"/>
              </w:rPr>
              <w:t>ADAPTING THIS AGREEMENT</w:t>
            </w:r>
          </w:p>
        </w:tc>
      </w:tr>
    </w:tbl>
    <w:p w14:paraId="6AB780AC" w14:textId="77777777" w:rsidR="006A77F7" w:rsidRDefault="006A77F7">
      <w:pPr>
        <w:spacing w:before="120"/>
      </w:pPr>
    </w:p>
    <w:tbl>
      <w:tblPr>
        <w:tblStyle w:val="a2"/>
        <w:tblW w:w="100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
        <w:gridCol w:w="9915"/>
      </w:tblGrid>
      <w:tr w:rsidR="006A77F7" w14:paraId="458130A8" w14:textId="77777777">
        <w:tc>
          <w:tcPr>
            <w:tcW w:w="105" w:type="dxa"/>
            <w:tcBorders>
              <w:top w:val="nil"/>
              <w:left w:val="nil"/>
              <w:bottom w:val="nil"/>
              <w:right w:val="nil"/>
            </w:tcBorders>
            <w:shd w:val="clear" w:color="auto" w:fill="005B9F"/>
            <w:tcMar>
              <w:top w:w="0" w:type="dxa"/>
              <w:left w:w="0" w:type="dxa"/>
              <w:bottom w:w="0" w:type="dxa"/>
              <w:right w:w="0" w:type="dxa"/>
            </w:tcMar>
          </w:tcPr>
          <w:p w14:paraId="1CD028B8" w14:textId="77777777" w:rsidR="006A77F7" w:rsidRDefault="006A77F7"/>
        </w:tc>
        <w:tc>
          <w:tcPr>
            <w:tcW w:w="9915" w:type="dxa"/>
            <w:tcBorders>
              <w:top w:val="single" w:sz="4" w:space="0" w:color="DDDDDD"/>
              <w:left w:val="nil"/>
              <w:bottom w:val="single" w:sz="4" w:space="0" w:color="DDDDDD"/>
              <w:right w:val="single" w:sz="4" w:space="0" w:color="DDDDDD"/>
            </w:tcBorders>
            <w:tcMar>
              <w:top w:w="120" w:type="dxa"/>
              <w:left w:w="180" w:type="dxa"/>
              <w:bottom w:w="120" w:type="dxa"/>
              <w:right w:w="180" w:type="dxa"/>
            </w:tcMar>
          </w:tcPr>
          <w:p w14:paraId="78B6D356" w14:textId="77777777" w:rsidR="006A77F7" w:rsidRDefault="00000000">
            <w:pPr>
              <w:numPr>
                <w:ilvl w:val="0"/>
                <w:numId w:val="1"/>
              </w:numPr>
              <w:spacing w:line="276" w:lineRule="auto"/>
              <w:rPr>
                <w:rFonts w:ascii="Didact Gothic" w:eastAsia="Didact Gothic" w:hAnsi="Didact Gothic" w:cs="Didact Gothic"/>
                <w:color w:val="1A1A1A"/>
                <w:sz w:val="30"/>
                <w:szCs w:val="30"/>
              </w:rPr>
            </w:pPr>
            <w:r>
              <w:rPr>
                <w:rFonts w:ascii="Didact Gothic" w:eastAsia="Didact Gothic" w:hAnsi="Didact Gothic" w:cs="Didact Gothic"/>
                <w:color w:val="1A1A1A"/>
                <w:sz w:val="30"/>
                <w:szCs w:val="30"/>
              </w:rPr>
              <w:t xml:space="preserve">Review the agreement together at the start of the internship. </w:t>
            </w:r>
          </w:p>
          <w:p w14:paraId="18D688CC" w14:textId="77777777" w:rsidR="006A77F7" w:rsidRDefault="00000000">
            <w:pPr>
              <w:numPr>
                <w:ilvl w:val="0"/>
                <w:numId w:val="1"/>
              </w:numPr>
              <w:spacing w:line="276" w:lineRule="auto"/>
              <w:rPr>
                <w:rFonts w:ascii="Didact Gothic" w:eastAsia="Didact Gothic" w:hAnsi="Didact Gothic" w:cs="Didact Gothic"/>
                <w:color w:val="1A1A1A"/>
                <w:sz w:val="30"/>
                <w:szCs w:val="30"/>
              </w:rPr>
            </w:pPr>
            <w:r>
              <w:rPr>
                <w:rFonts w:ascii="Didact Gothic" w:eastAsia="Didact Gothic" w:hAnsi="Didact Gothic" w:cs="Didact Gothic"/>
                <w:color w:val="1A1A1A"/>
                <w:sz w:val="30"/>
                <w:szCs w:val="30"/>
              </w:rPr>
              <w:t>Amend expectations to reflect the school's context, the class or subject, and the intern's stage of development (delete, add or adjust responsibilities where needed).</w:t>
            </w:r>
          </w:p>
          <w:p w14:paraId="794ACC01" w14:textId="77777777" w:rsidR="006A77F7" w:rsidRDefault="00000000">
            <w:pPr>
              <w:numPr>
                <w:ilvl w:val="0"/>
                <w:numId w:val="1"/>
              </w:numPr>
              <w:spacing w:after="80" w:line="276" w:lineRule="auto"/>
              <w:rPr>
                <w:rFonts w:ascii="Didact Gothic" w:eastAsia="Didact Gothic" w:hAnsi="Didact Gothic" w:cs="Didact Gothic"/>
                <w:color w:val="1A1A1A"/>
                <w:sz w:val="30"/>
                <w:szCs w:val="30"/>
              </w:rPr>
            </w:pPr>
            <w:r>
              <w:rPr>
                <w:rFonts w:ascii="Didact Gothic" w:eastAsia="Didact Gothic" w:hAnsi="Didact Gothic" w:cs="Didact Gothic"/>
                <w:color w:val="1A1A1A"/>
                <w:sz w:val="30"/>
                <w:szCs w:val="30"/>
              </w:rPr>
              <w:t>Once agreed, sign the adapted version and keep a copy for both parties.</w:t>
            </w:r>
          </w:p>
        </w:tc>
      </w:tr>
    </w:tbl>
    <w:p w14:paraId="08348543" w14:textId="77777777" w:rsidR="006A77F7" w:rsidRDefault="006A77F7">
      <w:pPr>
        <w:spacing w:before="200"/>
      </w:pPr>
    </w:p>
    <w:tbl>
      <w:tblPr>
        <w:tblStyle w:val="a3"/>
        <w:tblW w:w="100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35"/>
      </w:tblGrid>
      <w:tr w:rsidR="006A77F7" w14:paraId="42F8EFF9" w14:textId="77777777">
        <w:tc>
          <w:tcPr>
            <w:tcW w:w="10035" w:type="dxa"/>
            <w:tcBorders>
              <w:top w:val="single" w:sz="6" w:space="0" w:color="005B9F"/>
              <w:left w:val="single" w:sz="6" w:space="0" w:color="005B9F"/>
              <w:bottom w:val="single" w:sz="6" w:space="0" w:color="005B9F"/>
              <w:right w:val="single" w:sz="6" w:space="0" w:color="005B9F"/>
            </w:tcBorders>
            <w:shd w:val="clear" w:color="auto" w:fill="E8F0F7"/>
            <w:tcMar>
              <w:top w:w="120" w:type="dxa"/>
              <w:left w:w="200" w:type="dxa"/>
              <w:bottom w:w="120" w:type="dxa"/>
              <w:right w:w="200" w:type="dxa"/>
            </w:tcMar>
          </w:tcPr>
          <w:p w14:paraId="61E901DA" w14:textId="77777777" w:rsidR="006A77F7" w:rsidRDefault="00000000">
            <w:pPr>
              <w:rPr>
                <w:sz w:val="30"/>
                <w:szCs w:val="30"/>
              </w:rPr>
            </w:pPr>
            <w:r>
              <w:rPr>
                <w:rFonts w:ascii="Didact Gothic" w:eastAsia="Didact Gothic" w:hAnsi="Didact Gothic" w:cs="Didact Gothic"/>
                <w:i/>
                <w:iCs/>
                <w:color w:val="1A1A1A"/>
                <w:sz w:val="30"/>
                <w:szCs w:val="30"/>
              </w:rPr>
              <w:t>The agreement begins on the next page.</w:t>
            </w:r>
          </w:p>
        </w:tc>
      </w:tr>
    </w:tbl>
    <w:p w14:paraId="631AECE3" w14:textId="77777777" w:rsidR="006A77F7" w:rsidRDefault="00000000">
      <w:r>
        <w:br w:type="page"/>
      </w:r>
    </w:p>
    <w:p w14:paraId="1AFE9A9B" w14:textId="77777777" w:rsidR="006A77F7" w:rsidRPr="006273B4" w:rsidRDefault="00000000">
      <w:pPr>
        <w:spacing w:after="200"/>
        <w:rPr>
          <w:sz w:val="30"/>
          <w:szCs w:val="30"/>
        </w:rPr>
      </w:pPr>
      <w:r w:rsidRPr="006273B4">
        <w:rPr>
          <w:rFonts w:ascii="Didact Gothic" w:eastAsia="Didact Gothic" w:hAnsi="Didact Gothic" w:cs="Didact Gothic"/>
          <w:b/>
          <w:bCs/>
          <w:color w:val="005B9F"/>
          <w:sz w:val="30"/>
          <w:szCs w:val="30"/>
        </w:rPr>
        <w:lastRenderedPageBreak/>
        <w:t>MENTOR TEACHER AND INTERN AGREEMENT</w:t>
      </w:r>
    </w:p>
    <w:tbl>
      <w:tblPr>
        <w:tblStyle w:val="a4"/>
        <w:tblW w:w="96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9146"/>
      </w:tblGrid>
      <w:tr w:rsidR="006A77F7" w14:paraId="292E6FF0" w14:textId="77777777">
        <w:tc>
          <w:tcPr>
            <w:tcW w:w="480" w:type="dxa"/>
            <w:tcBorders>
              <w:top w:val="nil"/>
              <w:left w:val="nil"/>
              <w:bottom w:val="nil"/>
              <w:right w:val="nil"/>
            </w:tcBorders>
            <w:shd w:val="clear" w:color="auto" w:fill="005B9F"/>
            <w:tcMar>
              <w:top w:w="40" w:type="dxa"/>
              <w:left w:w="80" w:type="dxa"/>
              <w:bottom w:w="40" w:type="dxa"/>
              <w:right w:w="80" w:type="dxa"/>
            </w:tcMar>
            <w:vAlign w:val="center"/>
          </w:tcPr>
          <w:p w14:paraId="347DF37E" w14:textId="77777777" w:rsidR="006A77F7" w:rsidRDefault="00000000">
            <w:pPr>
              <w:jc w:val="center"/>
            </w:pPr>
            <w:r>
              <w:rPr>
                <w:rFonts w:ascii="Didact Gothic" w:eastAsia="Didact Gothic" w:hAnsi="Didact Gothic" w:cs="Didact Gothic"/>
                <w:b/>
                <w:bCs/>
                <w:color w:val="FFFFFF"/>
                <w:sz w:val="22"/>
                <w:szCs w:val="22"/>
              </w:rPr>
              <w:t>1</w:t>
            </w:r>
          </w:p>
        </w:tc>
        <w:tc>
          <w:tcPr>
            <w:tcW w:w="9146" w:type="dxa"/>
            <w:tcBorders>
              <w:top w:val="nil"/>
              <w:left w:val="nil"/>
              <w:bottom w:val="nil"/>
              <w:right w:val="nil"/>
            </w:tcBorders>
            <w:tcMar>
              <w:top w:w="40" w:type="dxa"/>
              <w:left w:w="160" w:type="dxa"/>
              <w:bottom w:w="40" w:type="dxa"/>
              <w:right w:w="80" w:type="dxa"/>
            </w:tcMar>
            <w:vAlign w:val="center"/>
          </w:tcPr>
          <w:p w14:paraId="5EF2F1AD" w14:textId="77777777" w:rsidR="006A77F7" w:rsidRDefault="00000000">
            <w:r>
              <w:rPr>
                <w:rFonts w:ascii="Didact Gothic" w:eastAsia="Didact Gothic" w:hAnsi="Didact Gothic" w:cs="Didact Gothic"/>
                <w:b/>
                <w:bCs/>
                <w:smallCaps/>
                <w:color w:val="005B9F"/>
                <w:sz w:val="22"/>
                <w:szCs w:val="22"/>
              </w:rPr>
              <w:t>INTERN RESPONSIBILITIES</w:t>
            </w:r>
          </w:p>
        </w:tc>
      </w:tr>
    </w:tbl>
    <w:p w14:paraId="758907DA" w14:textId="77777777" w:rsidR="006A77F7" w:rsidRDefault="006A77F7">
      <w:pPr>
        <w:spacing w:before="100"/>
      </w:pPr>
    </w:p>
    <w:tbl>
      <w:tblPr>
        <w:tblStyle w:val="a5"/>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
        <w:gridCol w:w="9646"/>
      </w:tblGrid>
      <w:tr w:rsidR="006A77F7" w14:paraId="21A47FA5" w14:textId="77777777">
        <w:tc>
          <w:tcPr>
            <w:tcW w:w="100" w:type="dxa"/>
            <w:tcBorders>
              <w:top w:val="nil"/>
              <w:left w:val="nil"/>
              <w:bottom w:val="nil"/>
              <w:right w:val="nil"/>
            </w:tcBorders>
            <w:shd w:val="clear" w:color="auto" w:fill="005B9F"/>
            <w:tcMar>
              <w:top w:w="0" w:type="dxa"/>
              <w:left w:w="0" w:type="dxa"/>
              <w:bottom w:w="0" w:type="dxa"/>
              <w:right w:w="0" w:type="dxa"/>
            </w:tcMar>
          </w:tcPr>
          <w:p w14:paraId="24FF22D8" w14:textId="77777777" w:rsidR="006A77F7" w:rsidRDefault="006A77F7"/>
        </w:tc>
        <w:tc>
          <w:tcPr>
            <w:tcW w:w="9646" w:type="dxa"/>
            <w:tcBorders>
              <w:top w:val="single" w:sz="4" w:space="0" w:color="DDDDDD"/>
              <w:left w:val="nil"/>
              <w:bottom w:val="single" w:sz="4" w:space="0" w:color="DDDDDD"/>
              <w:right w:val="single" w:sz="4" w:space="0" w:color="DDDDDD"/>
            </w:tcBorders>
            <w:tcMar>
              <w:top w:w="120" w:type="dxa"/>
              <w:left w:w="180" w:type="dxa"/>
              <w:bottom w:w="120" w:type="dxa"/>
              <w:right w:w="180" w:type="dxa"/>
            </w:tcMar>
          </w:tcPr>
          <w:p w14:paraId="6AE87AA1" w14:textId="77777777" w:rsidR="006A77F7" w:rsidRDefault="00000000">
            <w:pPr>
              <w:spacing w:after="40"/>
              <w:rPr>
                <w:sz w:val="26"/>
                <w:szCs w:val="26"/>
              </w:rPr>
            </w:pPr>
            <w:r>
              <w:rPr>
                <w:rFonts w:ascii="Didact Gothic" w:eastAsia="Didact Gothic" w:hAnsi="Didact Gothic" w:cs="Didact Gothic"/>
                <w:b/>
                <w:bCs/>
                <w:color w:val="1A1A1A"/>
                <w:sz w:val="26"/>
                <w:szCs w:val="26"/>
              </w:rPr>
              <w:t>Professional conduct</w:t>
            </w:r>
          </w:p>
          <w:p w14:paraId="73B55B3C" w14:textId="77777777" w:rsidR="006A77F7" w:rsidRDefault="00000000">
            <w:pPr>
              <w:spacing w:before="40" w:after="30"/>
              <w:rPr>
                <w:sz w:val="22"/>
                <w:szCs w:val="22"/>
              </w:rPr>
            </w:pPr>
            <w:r>
              <w:rPr>
                <w:rFonts w:ascii="Didact Gothic" w:eastAsia="Didact Gothic" w:hAnsi="Didact Gothic" w:cs="Didact Gothic"/>
                <w:i/>
                <w:iCs/>
                <w:color w:val="0077CC"/>
              </w:rPr>
              <w:t>The intern will:</w:t>
            </w:r>
          </w:p>
          <w:p w14:paraId="0F7A0A9B"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Maintain professional standards of conduct, appearance and communication.</w:t>
            </w:r>
          </w:p>
          <w:p w14:paraId="57F58EE2"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Arrive on time for lessons, meetings and school activities.</w:t>
            </w:r>
          </w:p>
          <w:p w14:paraId="0277653F"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Carry out agreed responsibilities consistently and follow through on commitments.</w:t>
            </w:r>
          </w:p>
          <w:p w14:paraId="3973E001"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Use respectful and appropriate language when interacting with learners, staff and families.</w:t>
            </w:r>
          </w:p>
          <w:p w14:paraId="3973E0A1"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Be respectful of people of all religions, races and genders.</w:t>
            </w:r>
          </w:p>
          <w:p w14:paraId="2D655019"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Refrain from using a phone or other personal electronic device during class time, unless this is part of the lesson or an agreed school-related task.</w:t>
            </w:r>
          </w:p>
          <w:p w14:paraId="22BE8F5F"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Participate actively in staff meetings, professional learning opportunities and relevant school activities.</w:t>
            </w:r>
          </w:p>
          <w:p w14:paraId="038F0383"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Show initiative, be proactive and contribute positively to the school environment.</w:t>
            </w:r>
          </w:p>
          <w:p w14:paraId="20865D75"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Ask questions, seek guidance and be open to feedback.</w:t>
            </w:r>
          </w:p>
          <w:p w14:paraId="5DBC1311" w14:textId="77777777" w:rsidR="006A77F7" w:rsidRDefault="00000000">
            <w:pPr>
              <w:spacing w:before="120" w:after="40"/>
              <w:rPr>
                <w:sz w:val="26"/>
                <w:szCs w:val="26"/>
              </w:rPr>
            </w:pPr>
            <w:r>
              <w:rPr>
                <w:rFonts w:ascii="Didact Gothic" w:eastAsia="Didact Gothic" w:hAnsi="Didact Gothic" w:cs="Didact Gothic"/>
                <w:b/>
                <w:bCs/>
                <w:color w:val="1A1A1A"/>
                <w:sz w:val="26"/>
                <w:szCs w:val="26"/>
              </w:rPr>
              <w:t>Lesson planning and preparation</w:t>
            </w:r>
          </w:p>
          <w:p w14:paraId="13344A8C" w14:textId="77777777" w:rsidR="006A77F7" w:rsidRDefault="00000000">
            <w:pPr>
              <w:spacing w:before="40" w:after="30"/>
              <w:rPr>
                <w:sz w:val="22"/>
                <w:szCs w:val="22"/>
              </w:rPr>
            </w:pPr>
            <w:r>
              <w:rPr>
                <w:rFonts w:ascii="Didact Gothic" w:eastAsia="Didact Gothic" w:hAnsi="Didact Gothic" w:cs="Didact Gothic"/>
                <w:i/>
                <w:iCs/>
                <w:color w:val="0077CC"/>
              </w:rPr>
              <w:t>The intern will:</w:t>
            </w:r>
          </w:p>
          <w:p w14:paraId="581C8864"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Plan and prepare agreed lessons or parts of lessons, appropriate to their stage of development.</w:t>
            </w:r>
          </w:p>
          <w:p w14:paraId="59A9529F"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Submit lesson plans in advance, where required, to allow time for discussion and feedback.</w:t>
            </w:r>
          </w:p>
          <w:p w14:paraId="4FD385FD"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Prepare learning resources and materials required for teaching.</w:t>
            </w:r>
          </w:p>
          <w:p w14:paraId="00C807CA"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After teaching, reflect on and discuss what worked well, what was challenging and what could be improved next time.</w:t>
            </w:r>
          </w:p>
          <w:p w14:paraId="14DF91CC" w14:textId="77777777" w:rsidR="006A77F7" w:rsidRDefault="00000000">
            <w:pPr>
              <w:spacing w:before="120" w:after="40"/>
              <w:rPr>
                <w:sz w:val="26"/>
                <w:szCs w:val="26"/>
              </w:rPr>
            </w:pPr>
            <w:r>
              <w:rPr>
                <w:rFonts w:ascii="Didact Gothic" w:eastAsia="Didact Gothic" w:hAnsi="Didact Gothic" w:cs="Didact Gothic"/>
                <w:b/>
                <w:bCs/>
                <w:color w:val="1A1A1A"/>
                <w:sz w:val="26"/>
                <w:szCs w:val="26"/>
              </w:rPr>
              <w:t>Teaching and classroom support</w:t>
            </w:r>
          </w:p>
          <w:p w14:paraId="5FE9088A" w14:textId="77777777" w:rsidR="006A77F7" w:rsidRDefault="00000000">
            <w:pPr>
              <w:spacing w:before="40" w:after="30"/>
              <w:rPr>
                <w:sz w:val="22"/>
                <w:szCs w:val="22"/>
              </w:rPr>
            </w:pPr>
            <w:r>
              <w:rPr>
                <w:rFonts w:ascii="Didact Gothic" w:eastAsia="Didact Gothic" w:hAnsi="Didact Gothic" w:cs="Didact Gothic"/>
                <w:i/>
                <w:iCs/>
                <w:color w:val="0077CC"/>
              </w:rPr>
              <w:t>The intern will:</w:t>
            </w:r>
          </w:p>
          <w:p w14:paraId="09F97BC7"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Observe the mentor teacher during lessons and support learners where appropriate.</w:t>
            </w:r>
          </w:p>
          <w:p w14:paraId="430E30CC"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Teach agreed lessons or parts of lessons, appropriate to their stage of development.</w:t>
            </w:r>
          </w:p>
          <w:p w14:paraId="1272E218"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Support classroom routines.</w:t>
            </w:r>
          </w:p>
          <w:p w14:paraId="5C588058" w14:textId="77777777" w:rsidR="006A77F7" w:rsidRDefault="00000000">
            <w:pPr>
              <w:spacing w:before="120" w:after="40"/>
              <w:rPr>
                <w:sz w:val="26"/>
                <w:szCs w:val="26"/>
              </w:rPr>
            </w:pPr>
            <w:r>
              <w:rPr>
                <w:rFonts w:ascii="Didact Gothic" w:eastAsia="Didact Gothic" w:hAnsi="Didact Gothic" w:cs="Didact Gothic"/>
                <w:b/>
                <w:bCs/>
                <w:color w:val="1A1A1A"/>
                <w:sz w:val="26"/>
                <w:szCs w:val="26"/>
              </w:rPr>
              <w:t>Assessment and administration</w:t>
            </w:r>
          </w:p>
          <w:p w14:paraId="4A4090B3" w14:textId="77777777" w:rsidR="006A77F7" w:rsidRPr="00E12E44" w:rsidRDefault="00000000">
            <w:pPr>
              <w:spacing w:before="40" w:after="30"/>
            </w:pPr>
            <w:r>
              <w:rPr>
                <w:rFonts w:ascii="Didact Gothic" w:eastAsia="Didact Gothic" w:hAnsi="Didact Gothic" w:cs="Didact Gothic"/>
                <w:i/>
                <w:iCs/>
                <w:color w:val="0077CC"/>
              </w:rPr>
              <w:t>The intern will:</w:t>
            </w:r>
          </w:p>
          <w:p w14:paraId="29FC0FFA"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Mark learner work and provide feedback, as agreed with the mentor teacher.</w:t>
            </w:r>
          </w:p>
          <w:p w14:paraId="45FDA158"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Record learner attendance and complete other agreed classroom administrative tasks using the school's systems and processes.</w:t>
            </w:r>
          </w:p>
          <w:p w14:paraId="2E23774D" w14:textId="77777777" w:rsidR="006A77F7" w:rsidRDefault="00000000">
            <w:pPr>
              <w:numPr>
                <w:ilvl w:val="0"/>
                <w:numId w:val="2"/>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Prepare and organise learning materials and classroom resources, where appropriate.</w:t>
            </w:r>
          </w:p>
        </w:tc>
      </w:tr>
    </w:tbl>
    <w:p w14:paraId="3EC19909" w14:textId="77777777" w:rsidR="006A77F7" w:rsidRDefault="00000000">
      <w:r>
        <w:br w:type="page"/>
      </w:r>
    </w:p>
    <w:tbl>
      <w:tblPr>
        <w:tblStyle w:val="a6"/>
        <w:tblW w:w="96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9146"/>
      </w:tblGrid>
      <w:tr w:rsidR="006A77F7" w14:paraId="5041AD02" w14:textId="77777777">
        <w:tc>
          <w:tcPr>
            <w:tcW w:w="480" w:type="dxa"/>
            <w:tcBorders>
              <w:top w:val="nil"/>
              <w:left w:val="nil"/>
              <w:bottom w:val="nil"/>
              <w:right w:val="nil"/>
            </w:tcBorders>
            <w:shd w:val="clear" w:color="auto" w:fill="005B9F"/>
            <w:tcMar>
              <w:top w:w="40" w:type="dxa"/>
              <w:left w:w="80" w:type="dxa"/>
              <w:bottom w:w="40" w:type="dxa"/>
              <w:right w:w="80" w:type="dxa"/>
            </w:tcMar>
            <w:vAlign w:val="center"/>
          </w:tcPr>
          <w:p w14:paraId="2418BBAC" w14:textId="77777777" w:rsidR="006A77F7" w:rsidRDefault="00000000">
            <w:pPr>
              <w:jc w:val="center"/>
            </w:pPr>
            <w:r>
              <w:rPr>
                <w:rFonts w:ascii="Didact Gothic" w:eastAsia="Didact Gothic" w:hAnsi="Didact Gothic" w:cs="Didact Gothic"/>
                <w:b/>
                <w:bCs/>
                <w:color w:val="FFFFFF"/>
                <w:sz w:val="22"/>
                <w:szCs w:val="22"/>
              </w:rPr>
              <w:lastRenderedPageBreak/>
              <w:t>2</w:t>
            </w:r>
          </w:p>
        </w:tc>
        <w:tc>
          <w:tcPr>
            <w:tcW w:w="9146" w:type="dxa"/>
            <w:tcBorders>
              <w:top w:val="nil"/>
              <w:left w:val="nil"/>
              <w:bottom w:val="nil"/>
              <w:right w:val="nil"/>
            </w:tcBorders>
            <w:tcMar>
              <w:top w:w="40" w:type="dxa"/>
              <w:left w:w="160" w:type="dxa"/>
              <w:bottom w:w="40" w:type="dxa"/>
              <w:right w:w="80" w:type="dxa"/>
            </w:tcMar>
            <w:vAlign w:val="center"/>
          </w:tcPr>
          <w:p w14:paraId="63E4814F" w14:textId="77777777" w:rsidR="006A77F7" w:rsidRDefault="00000000">
            <w:r>
              <w:rPr>
                <w:rFonts w:ascii="Didact Gothic" w:eastAsia="Didact Gothic" w:hAnsi="Didact Gothic" w:cs="Didact Gothic"/>
                <w:b/>
                <w:bCs/>
                <w:smallCaps/>
                <w:color w:val="005B9F"/>
                <w:sz w:val="22"/>
                <w:szCs w:val="22"/>
              </w:rPr>
              <w:t>MENTOR TEACHER RESPONSIBILITIES</w:t>
            </w:r>
          </w:p>
        </w:tc>
      </w:tr>
    </w:tbl>
    <w:p w14:paraId="0297027E" w14:textId="77777777" w:rsidR="006A77F7" w:rsidRDefault="006A77F7">
      <w:pPr>
        <w:spacing w:before="100"/>
      </w:pPr>
    </w:p>
    <w:tbl>
      <w:tblPr>
        <w:tblStyle w:val="a7"/>
        <w:tblW w:w="1042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5"/>
        <w:gridCol w:w="10290"/>
      </w:tblGrid>
      <w:tr w:rsidR="006A77F7" w14:paraId="344F270F" w14:textId="77777777" w:rsidTr="006273B4">
        <w:trPr>
          <w:trHeight w:val="10792"/>
        </w:trPr>
        <w:tc>
          <w:tcPr>
            <w:tcW w:w="135" w:type="dxa"/>
            <w:tcBorders>
              <w:top w:val="nil"/>
              <w:left w:val="nil"/>
              <w:bottom w:val="nil"/>
              <w:right w:val="nil"/>
            </w:tcBorders>
            <w:shd w:val="clear" w:color="auto" w:fill="005B9F"/>
            <w:tcMar>
              <w:top w:w="0" w:type="dxa"/>
              <w:left w:w="0" w:type="dxa"/>
              <w:bottom w:w="0" w:type="dxa"/>
              <w:right w:w="0" w:type="dxa"/>
            </w:tcMar>
          </w:tcPr>
          <w:p w14:paraId="76474A4D" w14:textId="77777777" w:rsidR="006A77F7" w:rsidRDefault="006A77F7"/>
        </w:tc>
        <w:tc>
          <w:tcPr>
            <w:tcW w:w="10290" w:type="dxa"/>
            <w:tcBorders>
              <w:top w:val="single" w:sz="4" w:space="0" w:color="DDDDDD"/>
              <w:left w:val="nil"/>
              <w:bottom w:val="single" w:sz="4" w:space="0" w:color="DDDDDD"/>
              <w:right w:val="single" w:sz="4" w:space="0" w:color="DDDDDD"/>
            </w:tcBorders>
            <w:tcMar>
              <w:top w:w="120" w:type="dxa"/>
              <w:left w:w="180" w:type="dxa"/>
              <w:bottom w:w="120" w:type="dxa"/>
              <w:right w:w="180" w:type="dxa"/>
            </w:tcMar>
          </w:tcPr>
          <w:p w14:paraId="27FA6476" w14:textId="77777777" w:rsidR="006A77F7" w:rsidRDefault="00000000">
            <w:pPr>
              <w:spacing w:after="40"/>
              <w:rPr>
                <w:sz w:val="26"/>
                <w:szCs w:val="26"/>
              </w:rPr>
            </w:pPr>
            <w:r>
              <w:rPr>
                <w:rFonts w:ascii="Didact Gothic" w:eastAsia="Didact Gothic" w:hAnsi="Didact Gothic" w:cs="Didact Gothic"/>
                <w:b/>
                <w:bCs/>
                <w:color w:val="1A1A1A"/>
                <w:sz w:val="26"/>
                <w:szCs w:val="26"/>
              </w:rPr>
              <w:t>Professional guidance and support</w:t>
            </w:r>
          </w:p>
          <w:p w14:paraId="4BECD06B" w14:textId="77777777" w:rsidR="006A77F7" w:rsidRDefault="00000000">
            <w:pPr>
              <w:spacing w:before="40" w:after="30"/>
              <w:rPr>
                <w:sz w:val="22"/>
                <w:szCs w:val="22"/>
              </w:rPr>
            </w:pPr>
            <w:r>
              <w:rPr>
                <w:rFonts w:ascii="Didact Gothic" w:eastAsia="Didact Gothic" w:hAnsi="Didact Gothic" w:cs="Didact Gothic"/>
                <w:i/>
                <w:iCs/>
                <w:color w:val="0077CC"/>
              </w:rPr>
              <w:t>The mentor teacher will:</w:t>
            </w:r>
          </w:p>
          <w:p w14:paraId="570472A2"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Establish a relationship of mutual respect and encourage learners to respect the intern's role in the classroom.</w:t>
            </w:r>
          </w:p>
          <w:p w14:paraId="60AEA1EB"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Model effective teaching practices and professional behaviour.</w:t>
            </w:r>
          </w:p>
          <w:p w14:paraId="268691E2"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Provide guidance and support when challenges arise.</w:t>
            </w:r>
          </w:p>
          <w:p w14:paraId="139758F5"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Address concerns directly and constructively with the intern, away from the learners' view and hearing.</w:t>
            </w:r>
          </w:p>
          <w:p w14:paraId="303C57EB" w14:textId="77777777" w:rsidR="006A77F7" w:rsidRDefault="00000000">
            <w:pPr>
              <w:spacing w:before="120" w:after="40"/>
              <w:rPr>
                <w:sz w:val="26"/>
                <w:szCs w:val="26"/>
              </w:rPr>
            </w:pPr>
            <w:r>
              <w:rPr>
                <w:rFonts w:ascii="Didact Gothic" w:eastAsia="Didact Gothic" w:hAnsi="Didact Gothic" w:cs="Didact Gothic"/>
                <w:b/>
                <w:bCs/>
                <w:color w:val="1A1A1A"/>
                <w:sz w:val="26"/>
                <w:szCs w:val="26"/>
              </w:rPr>
              <w:t>Communication and feedback</w:t>
            </w:r>
          </w:p>
          <w:p w14:paraId="16058C98" w14:textId="77777777" w:rsidR="006A77F7" w:rsidRDefault="00000000">
            <w:pPr>
              <w:spacing w:before="40" w:after="30"/>
              <w:rPr>
                <w:sz w:val="22"/>
                <w:szCs w:val="22"/>
              </w:rPr>
            </w:pPr>
            <w:r>
              <w:rPr>
                <w:rFonts w:ascii="Didact Gothic" w:eastAsia="Didact Gothic" w:hAnsi="Didact Gothic" w:cs="Didact Gothic"/>
                <w:i/>
                <w:iCs/>
                <w:color w:val="0077CC"/>
              </w:rPr>
              <w:t>The mentor teacher will:</w:t>
            </w:r>
          </w:p>
          <w:p w14:paraId="6DEF5BDD"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Meet with the intern weekly to discuss planning and teaching</w:t>
            </w:r>
          </w:p>
          <w:p w14:paraId="12A4136A"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Provide timely, honest and constructive feedback.</w:t>
            </w:r>
          </w:p>
          <w:p w14:paraId="3B89932A" w14:textId="77777777" w:rsidR="006A77F7" w:rsidRDefault="00000000">
            <w:pPr>
              <w:spacing w:before="120" w:after="40"/>
              <w:rPr>
                <w:sz w:val="26"/>
                <w:szCs w:val="26"/>
              </w:rPr>
            </w:pPr>
            <w:r>
              <w:rPr>
                <w:rFonts w:ascii="Didact Gothic" w:eastAsia="Didact Gothic" w:hAnsi="Didact Gothic" w:cs="Didact Gothic"/>
                <w:b/>
                <w:bCs/>
                <w:color w:val="1A1A1A"/>
                <w:sz w:val="26"/>
                <w:szCs w:val="26"/>
              </w:rPr>
              <w:t>Planning, teaching and reflection</w:t>
            </w:r>
          </w:p>
          <w:p w14:paraId="27DF7AF1" w14:textId="77777777" w:rsidR="006A77F7" w:rsidRDefault="00000000">
            <w:pPr>
              <w:spacing w:before="40" w:after="30"/>
              <w:rPr>
                <w:sz w:val="22"/>
                <w:szCs w:val="22"/>
              </w:rPr>
            </w:pPr>
            <w:r>
              <w:rPr>
                <w:rFonts w:ascii="Didact Gothic" w:eastAsia="Didact Gothic" w:hAnsi="Didact Gothic" w:cs="Didact Gothic"/>
                <w:i/>
                <w:iCs/>
                <w:color w:val="0077CC"/>
              </w:rPr>
              <w:t>The mentor teacher will:</w:t>
            </w:r>
          </w:p>
          <w:p w14:paraId="437C2A5F"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Provide opportunities for the intern to observe the mentor teacher's lessons and classroom routines.</w:t>
            </w:r>
          </w:p>
          <w:p w14:paraId="0D72488B"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Agree on which lessons or parts of lessons the intern will teach, according to their stage of development.</w:t>
            </w:r>
          </w:p>
          <w:p w14:paraId="7455C1A7"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Model effective lesson planning, including how to consider learning goals, content, teaching strategies, resources and assessment.</w:t>
            </w:r>
          </w:p>
          <w:p w14:paraId="18F3169C"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Co-plan lessons with the intern.</w:t>
            </w:r>
          </w:p>
          <w:p w14:paraId="40B72AB9"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Review the intern's lesson plans in advance and provide guidance where needed.</w:t>
            </w:r>
          </w:p>
          <w:p w14:paraId="4DEEE30F"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Observe and support the intern while they teach.</w:t>
            </w:r>
          </w:p>
          <w:p w14:paraId="608986D8"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Discuss the lesson afterwards, including what worked well, what was challenging and what could be improved next time.</w:t>
            </w:r>
          </w:p>
          <w:p w14:paraId="170708DA" w14:textId="77777777" w:rsidR="006A77F7" w:rsidRDefault="00000000">
            <w:pPr>
              <w:spacing w:before="120" w:after="40"/>
              <w:rPr>
                <w:sz w:val="26"/>
                <w:szCs w:val="26"/>
              </w:rPr>
            </w:pPr>
            <w:r>
              <w:rPr>
                <w:rFonts w:ascii="Didact Gothic" w:eastAsia="Didact Gothic" w:hAnsi="Didact Gothic" w:cs="Didact Gothic"/>
                <w:b/>
                <w:bCs/>
                <w:color w:val="1A1A1A"/>
                <w:sz w:val="26"/>
                <w:szCs w:val="26"/>
              </w:rPr>
              <w:t>Assessment, administration and school routines</w:t>
            </w:r>
          </w:p>
          <w:p w14:paraId="03EB5AC1" w14:textId="77777777" w:rsidR="006A77F7" w:rsidRDefault="00000000">
            <w:pPr>
              <w:spacing w:before="40" w:after="30"/>
              <w:rPr>
                <w:sz w:val="22"/>
                <w:szCs w:val="22"/>
              </w:rPr>
            </w:pPr>
            <w:r>
              <w:rPr>
                <w:rFonts w:ascii="Didact Gothic" w:eastAsia="Didact Gothic" w:hAnsi="Didact Gothic" w:cs="Didact Gothic"/>
                <w:i/>
                <w:iCs/>
                <w:color w:val="0077CC"/>
              </w:rPr>
              <w:t>The mentor teacher will:</w:t>
            </w:r>
          </w:p>
          <w:p w14:paraId="7705637E"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Clarify expectations for planning, assessment and classroom management.</w:t>
            </w:r>
          </w:p>
          <w:p w14:paraId="24C6E09F"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Explain school routines, systems and procedures.</w:t>
            </w:r>
          </w:p>
          <w:p w14:paraId="7CA3F35F"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Provide guidance on administrative tasks and school-specific requirements.</w:t>
            </w:r>
          </w:p>
          <w:p w14:paraId="38BC8BE2" w14:textId="77777777" w:rsidR="006A77F7" w:rsidRDefault="00000000">
            <w:pPr>
              <w:numPr>
                <w:ilvl w:val="0"/>
                <w:numId w:val="3"/>
              </w:numPr>
              <w:pBdr>
                <w:top w:val="nil"/>
                <w:left w:val="nil"/>
                <w:bottom w:val="nil"/>
                <w:right w:val="nil"/>
                <w:between w:val="nil"/>
              </w:pBdr>
              <w:spacing w:before="20" w:after="20"/>
              <w:rPr>
                <w:sz w:val="26"/>
                <w:szCs w:val="26"/>
              </w:rPr>
            </w:pPr>
            <w:r>
              <w:rPr>
                <w:rFonts w:ascii="Didact Gothic" w:eastAsia="Didact Gothic" w:hAnsi="Didact Gothic" w:cs="Didact Gothic"/>
                <w:color w:val="1A1A1A"/>
                <w:sz w:val="24"/>
                <w:szCs w:val="24"/>
              </w:rPr>
              <w:t>Include the intern, where appropriate, in meetings, professional learning opportunities and relevant school activities.</w:t>
            </w:r>
          </w:p>
        </w:tc>
      </w:tr>
    </w:tbl>
    <w:tbl>
      <w:tblPr>
        <w:tblStyle w:val="a8"/>
        <w:tblW w:w="146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73"/>
        <w:gridCol w:w="4873"/>
        <w:gridCol w:w="4873"/>
      </w:tblGrid>
      <w:tr w:rsidR="00E12E44" w14:paraId="0B9DEF0E" w14:textId="175F358A" w:rsidTr="00E12E44">
        <w:tc>
          <w:tcPr>
            <w:tcW w:w="4873" w:type="dxa"/>
            <w:tcBorders>
              <w:top w:val="nil"/>
              <w:left w:val="nil"/>
              <w:bottom w:val="nil"/>
              <w:right w:val="nil"/>
            </w:tcBorders>
            <w:tcMar>
              <w:top w:w="60" w:type="dxa"/>
              <w:left w:w="0" w:type="dxa"/>
              <w:bottom w:w="60" w:type="dxa"/>
              <w:right w:w="240" w:type="dxa"/>
            </w:tcMar>
          </w:tcPr>
          <w:p w14:paraId="4415EC47" w14:textId="77777777" w:rsidR="00E12E44" w:rsidRDefault="00E12E44">
            <w:pPr>
              <w:spacing w:after="80"/>
            </w:pPr>
            <w:r>
              <w:rPr>
                <w:rFonts w:ascii="Didact Gothic" w:eastAsia="Didact Gothic" w:hAnsi="Didact Gothic" w:cs="Didact Gothic"/>
                <w:b/>
                <w:bCs/>
                <w:color w:val="005B9F"/>
              </w:rPr>
              <w:t>Mentor Teacher</w:t>
            </w:r>
          </w:p>
          <w:p w14:paraId="18162B53" w14:textId="77777777" w:rsidR="00E12E44" w:rsidRDefault="00E12E44">
            <w:pPr>
              <w:spacing w:before="120" w:after="40"/>
            </w:pPr>
            <w:r>
              <w:rPr>
                <w:rFonts w:ascii="Didact Gothic" w:eastAsia="Didact Gothic" w:hAnsi="Didact Gothic" w:cs="Didact Gothic"/>
                <w:color w:val="666666"/>
                <w:sz w:val="18"/>
                <w:szCs w:val="18"/>
              </w:rPr>
              <w:t>Name</w:t>
            </w:r>
          </w:p>
          <w:p w14:paraId="2588C63A" w14:textId="77777777" w:rsidR="00E12E44" w:rsidRDefault="00E12E44">
            <w:pPr>
              <w:pBdr>
                <w:bottom w:val="single" w:sz="4" w:space="1" w:color="005B9F"/>
              </w:pBdr>
              <w:spacing w:after="80"/>
            </w:pPr>
            <w:r>
              <w:rPr>
                <w:rFonts w:ascii="Didact Gothic" w:eastAsia="Didact Gothic" w:hAnsi="Didact Gothic" w:cs="Didact Gothic"/>
                <w:sz w:val="18"/>
                <w:szCs w:val="18"/>
              </w:rPr>
              <w:t xml:space="preserve"> </w:t>
            </w:r>
          </w:p>
          <w:p w14:paraId="0B2965F5" w14:textId="77777777" w:rsidR="00E12E44" w:rsidRDefault="00E12E44">
            <w:pPr>
              <w:spacing w:before="120" w:after="40"/>
            </w:pPr>
            <w:r>
              <w:rPr>
                <w:rFonts w:ascii="Didact Gothic" w:eastAsia="Didact Gothic" w:hAnsi="Didact Gothic" w:cs="Didact Gothic"/>
                <w:color w:val="666666"/>
                <w:sz w:val="18"/>
                <w:szCs w:val="18"/>
              </w:rPr>
              <w:t>Signature</w:t>
            </w:r>
          </w:p>
          <w:p w14:paraId="4E391509" w14:textId="77777777" w:rsidR="00E12E44" w:rsidRDefault="00E12E44">
            <w:pPr>
              <w:pBdr>
                <w:bottom w:val="single" w:sz="4" w:space="1" w:color="005B9F"/>
              </w:pBdr>
              <w:spacing w:after="80"/>
            </w:pPr>
            <w:r>
              <w:rPr>
                <w:rFonts w:ascii="Didact Gothic" w:eastAsia="Didact Gothic" w:hAnsi="Didact Gothic" w:cs="Didact Gothic"/>
                <w:sz w:val="18"/>
                <w:szCs w:val="18"/>
              </w:rPr>
              <w:t xml:space="preserve"> </w:t>
            </w:r>
          </w:p>
          <w:p w14:paraId="7EE8DA79" w14:textId="77777777" w:rsidR="00E12E44" w:rsidRDefault="00E12E44">
            <w:pPr>
              <w:spacing w:before="120" w:after="40"/>
            </w:pPr>
            <w:r>
              <w:rPr>
                <w:rFonts w:ascii="Didact Gothic" w:eastAsia="Didact Gothic" w:hAnsi="Didact Gothic" w:cs="Didact Gothic"/>
                <w:color w:val="666666"/>
                <w:sz w:val="18"/>
                <w:szCs w:val="18"/>
              </w:rPr>
              <w:t>Date</w:t>
            </w:r>
          </w:p>
          <w:p w14:paraId="46125CDA" w14:textId="4E6E13E3" w:rsidR="00E12E44" w:rsidRDefault="00E12E44">
            <w:pPr>
              <w:pBdr>
                <w:bottom w:val="single" w:sz="4" w:space="1" w:color="005B9F"/>
              </w:pBdr>
              <w:spacing w:after="80"/>
            </w:pPr>
          </w:p>
        </w:tc>
        <w:tc>
          <w:tcPr>
            <w:tcW w:w="4873" w:type="dxa"/>
            <w:tcBorders>
              <w:top w:val="nil"/>
              <w:left w:val="nil"/>
              <w:bottom w:val="nil"/>
              <w:right w:val="nil"/>
            </w:tcBorders>
            <w:tcMar>
              <w:top w:w="60" w:type="dxa"/>
              <w:left w:w="240" w:type="dxa"/>
              <w:bottom w:w="60" w:type="dxa"/>
              <w:right w:w="0" w:type="dxa"/>
            </w:tcMar>
          </w:tcPr>
          <w:p w14:paraId="4980EBA4" w14:textId="77777777" w:rsidR="00E12E44" w:rsidRDefault="00E12E44">
            <w:pPr>
              <w:spacing w:after="80"/>
            </w:pPr>
            <w:r>
              <w:rPr>
                <w:rFonts w:ascii="Didact Gothic" w:eastAsia="Didact Gothic" w:hAnsi="Didact Gothic" w:cs="Didact Gothic"/>
                <w:b/>
                <w:bCs/>
                <w:color w:val="005B9F"/>
              </w:rPr>
              <w:t>Intern</w:t>
            </w:r>
          </w:p>
          <w:p w14:paraId="71DCC140" w14:textId="77777777" w:rsidR="00E12E44" w:rsidRDefault="00E12E44">
            <w:pPr>
              <w:spacing w:before="120" w:after="40"/>
            </w:pPr>
            <w:r>
              <w:rPr>
                <w:rFonts w:ascii="Didact Gothic" w:eastAsia="Didact Gothic" w:hAnsi="Didact Gothic" w:cs="Didact Gothic"/>
                <w:color w:val="666666"/>
                <w:sz w:val="18"/>
                <w:szCs w:val="18"/>
              </w:rPr>
              <w:t>Name</w:t>
            </w:r>
          </w:p>
          <w:p w14:paraId="3CEEA9D0" w14:textId="77777777" w:rsidR="00E12E44" w:rsidRDefault="00E12E44">
            <w:pPr>
              <w:pBdr>
                <w:bottom w:val="single" w:sz="4" w:space="1" w:color="005B9F"/>
              </w:pBdr>
              <w:spacing w:after="80"/>
            </w:pPr>
            <w:r>
              <w:rPr>
                <w:rFonts w:ascii="Didact Gothic" w:eastAsia="Didact Gothic" w:hAnsi="Didact Gothic" w:cs="Didact Gothic"/>
                <w:sz w:val="18"/>
                <w:szCs w:val="18"/>
              </w:rPr>
              <w:t xml:space="preserve"> </w:t>
            </w:r>
          </w:p>
          <w:p w14:paraId="2AF56A41" w14:textId="77777777" w:rsidR="00E12E44" w:rsidRDefault="00E12E44">
            <w:pPr>
              <w:spacing w:before="120" w:after="40"/>
            </w:pPr>
            <w:r>
              <w:rPr>
                <w:rFonts w:ascii="Didact Gothic" w:eastAsia="Didact Gothic" w:hAnsi="Didact Gothic" w:cs="Didact Gothic"/>
                <w:color w:val="666666"/>
                <w:sz w:val="18"/>
                <w:szCs w:val="18"/>
              </w:rPr>
              <w:t>Signature</w:t>
            </w:r>
          </w:p>
          <w:p w14:paraId="23FA035A" w14:textId="77777777" w:rsidR="00E12E44" w:rsidRDefault="00E12E44">
            <w:pPr>
              <w:pBdr>
                <w:bottom w:val="single" w:sz="4" w:space="1" w:color="005B9F"/>
              </w:pBdr>
              <w:spacing w:after="80"/>
            </w:pPr>
            <w:r>
              <w:rPr>
                <w:rFonts w:ascii="Didact Gothic" w:eastAsia="Didact Gothic" w:hAnsi="Didact Gothic" w:cs="Didact Gothic"/>
                <w:sz w:val="18"/>
                <w:szCs w:val="18"/>
              </w:rPr>
              <w:t xml:space="preserve"> </w:t>
            </w:r>
          </w:p>
          <w:p w14:paraId="495F4EF7" w14:textId="77777777" w:rsidR="00E12E44" w:rsidRDefault="00E12E44">
            <w:pPr>
              <w:spacing w:before="120" w:after="40"/>
            </w:pPr>
            <w:r>
              <w:rPr>
                <w:rFonts w:ascii="Didact Gothic" w:eastAsia="Didact Gothic" w:hAnsi="Didact Gothic" w:cs="Didact Gothic"/>
                <w:color w:val="666666"/>
                <w:sz w:val="18"/>
                <w:szCs w:val="18"/>
              </w:rPr>
              <w:t>Date</w:t>
            </w:r>
          </w:p>
          <w:p w14:paraId="68652734" w14:textId="77777777" w:rsidR="00E12E44" w:rsidRDefault="00E12E44">
            <w:pPr>
              <w:pBdr>
                <w:bottom w:val="single" w:sz="4" w:space="1" w:color="005B9F"/>
              </w:pBdr>
              <w:spacing w:after="80"/>
            </w:pPr>
            <w:r>
              <w:rPr>
                <w:rFonts w:ascii="Didact Gothic" w:eastAsia="Didact Gothic" w:hAnsi="Didact Gothic" w:cs="Didact Gothic"/>
                <w:sz w:val="18"/>
                <w:szCs w:val="18"/>
              </w:rPr>
              <w:t xml:space="preserve"> </w:t>
            </w:r>
          </w:p>
        </w:tc>
        <w:tc>
          <w:tcPr>
            <w:tcW w:w="4873" w:type="dxa"/>
            <w:tcBorders>
              <w:top w:val="nil"/>
              <w:left w:val="nil"/>
              <w:bottom w:val="nil"/>
              <w:right w:val="nil"/>
            </w:tcBorders>
          </w:tcPr>
          <w:p w14:paraId="3A959EFA" w14:textId="77777777" w:rsidR="00E12E44" w:rsidRDefault="00E12E44">
            <w:pPr>
              <w:spacing w:after="80"/>
              <w:rPr>
                <w:rFonts w:ascii="Didact Gothic" w:eastAsia="Didact Gothic" w:hAnsi="Didact Gothic" w:cs="Didact Gothic"/>
                <w:b/>
                <w:bCs/>
                <w:color w:val="005B9F"/>
              </w:rPr>
            </w:pPr>
          </w:p>
        </w:tc>
      </w:tr>
    </w:tbl>
    <w:p w14:paraId="434B02D2" w14:textId="41435058" w:rsidR="00E12E44" w:rsidRPr="000D5AA3" w:rsidRDefault="00E12E44" w:rsidP="00E12E44">
      <w:pPr>
        <w:tabs>
          <w:tab w:val="left" w:pos="1884"/>
        </w:tabs>
        <w:rPr>
          <w:sz w:val="2"/>
          <w:szCs w:val="2"/>
        </w:rPr>
      </w:pPr>
    </w:p>
    <w:sectPr w:rsidR="00E12E44" w:rsidRPr="000D5AA3">
      <w:headerReference w:type="default" r:id="rId8"/>
      <w:footerReference w:type="default" r:id="rId9"/>
      <w:pgSz w:w="11906" w:h="16838"/>
      <w:pgMar w:top="1080" w:right="1080" w:bottom="108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8948E" w14:textId="77777777" w:rsidR="008A61C9" w:rsidRDefault="008A61C9">
      <w:r>
        <w:separator/>
      </w:r>
    </w:p>
  </w:endnote>
  <w:endnote w:type="continuationSeparator" w:id="0">
    <w:p w14:paraId="61C08D25" w14:textId="77777777" w:rsidR="008A61C9" w:rsidRDefault="008A6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2A9D768-C3B4-4A02-9981-3ADFFE7DDBA4}"/>
  </w:font>
  <w:font w:name="Didact Gothic">
    <w:charset w:val="00"/>
    <w:family w:val="auto"/>
    <w:pitch w:val="variable"/>
    <w:sig w:usb0="600002CF" w:usb1="00000002" w:usb2="00000000" w:usb3="00000000" w:csb0="0000019F" w:csb1="00000000"/>
    <w:embedRegular r:id="rId2" w:fontKey="{C20CF6E8-3BC1-457B-B53C-D2239043F95A}"/>
    <w:embedBold r:id="rId3" w:fontKey="{A2DD3B39-9582-4D20-AF0A-5C98DF1C2C23}"/>
    <w:embedItalic r:id="rId4" w:fontKey="{9AB828A6-6FDD-46EB-84D7-D29CDD73CF6B}"/>
  </w:font>
  <w:font w:name="Calibri">
    <w:panose1 w:val="020F0502020204030204"/>
    <w:charset w:val="00"/>
    <w:family w:val="swiss"/>
    <w:pitch w:val="variable"/>
    <w:sig w:usb0="E4002EFF" w:usb1="C200247B" w:usb2="00000009" w:usb3="00000000" w:csb0="000001FF" w:csb1="00000000"/>
    <w:embedRegular r:id="rId5" w:fontKey="{45952969-3546-4A45-8E9E-98A66ED0FA9E}"/>
  </w:font>
  <w:font w:name="Cambria">
    <w:panose1 w:val="02040503050406030204"/>
    <w:charset w:val="00"/>
    <w:family w:val="roman"/>
    <w:pitch w:val="variable"/>
    <w:sig w:usb0="E00006FF" w:usb1="420024FF" w:usb2="02000000" w:usb3="00000000" w:csb0="0000019F" w:csb1="00000000"/>
    <w:embedRegular r:id="rId6" w:fontKey="{707902BB-4CE5-4008-BD7A-C094650E2D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F17B" w14:textId="77777777" w:rsidR="006A77F7" w:rsidRDefault="00000000">
    <w:pPr>
      <w:pBdr>
        <w:top w:val="single" w:sz="4" w:space="4" w:color="E8F0F7"/>
      </w:pBdr>
      <w:spacing w:before="80"/>
      <w:jc w:val="center"/>
    </w:pPr>
    <w:r>
      <w:rPr>
        <w:rFonts w:ascii="Didact Gothic" w:eastAsia="Didact Gothic" w:hAnsi="Didact Gothic" w:cs="Didact Gothic"/>
        <w:color w:val="666666"/>
        <w:sz w:val="16"/>
        <w:szCs w:val="16"/>
      </w:rPr>
      <w:t xml:space="preserve">Realema </w:t>
    </w:r>
    <w:proofErr w:type="gramStart"/>
    <w:r>
      <w:rPr>
        <w:rFonts w:ascii="Didact Gothic" w:eastAsia="Didact Gothic" w:hAnsi="Didact Gothic" w:cs="Didact Gothic"/>
        <w:color w:val="666666"/>
        <w:sz w:val="16"/>
        <w:szCs w:val="16"/>
      </w:rPr>
      <w:t>LaunchPad  |</w:t>
    </w:r>
    <w:proofErr w:type="gramEnd"/>
    <w:r>
      <w:rPr>
        <w:rFonts w:ascii="Didact Gothic" w:eastAsia="Didact Gothic" w:hAnsi="Didact Gothic" w:cs="Didact Gothic"/>
        <w:color w:val="666666"/>
        <w:sz w:val="16"/>
        <w:szCs w:val="16"/>
      </w:rPr>
      <w:t xml:space="preserve">  School Management Hub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5EB65" w14:textId="77777777" w:rsidR="008A61C9" w:rsidRDefault="008A61C9">
      <w:r>
        <w:separator/>
      </w:r>
    </w:p>
  </w:footnote>
  <w:footnote w:type="continuationSeparator" w:id="0">
    <w:p w14:paraId="1C70358D" w14:textId="77777777" w:rsidR="008A61C9" w:rsidRDefault="008A6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4BB1" w14:textId="7E79746F" w:rsidR="00E12E44" w:rsidRDefault="00E12E44">
    <w:pPr>
      <w:pStyle w:val="Header"/>
    </w:pPr>
    <w:r>
      <w:rPr>
        <w:noProof/>
      </w:rPr>
      <w:drawing>
        <wp:anchor distT="0" distB="0" distL="114300" distR="114300" simplePos="0" relativeHeight="251658240" behindDoc="1" locked="0" layoutInCell="1" allowOverlap="1" wp14:anchorId="1474CCF9" wp14:editId="7178F7FB">
          <wp:simplePos x="0" y="0"/>
          <wp:positionH relativeFrom="column">
            <wp:posOffset>6057900</wp:posOffset>
          </wp:positionH>
          <wp:positionV relativeFrom="paragraph">
            <wp:posOffset>-312420</wp:posOffset>
          </wp:positionV>
          <wp:extent cx="434340" cy="434340"/>
          <wp:effectExtent l="0" t="0" r="3810" b="3810"/>
          <wp:wrapNone/>
          <wp:docPr id="1326862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62413"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4340" cy="4343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235F3"/>
    <w:multiLevelType w:val="multilevel"/>
    <w:tmpl w:val="D7D47D82"/>
    <w:lvl w:ilvl="0">
      <w:start w:val="1"/>
      <w:numFmt w:val="bullet"/>
      <w:lvlText w:val="•"/>
      <w:lvlJc w:val="left"/>
      <w:pPr>
        <w:ind w:left="400" w:hanging="20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FD82C43"/>
    <w:multiLevelType w:val="multilevel"/>
    <w:tmpl w:val="2AF20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9720EE"/>
    <w:multiLevelType w:val="multilevel"/>
    <w:tmpl w:val="FA5884CE"/>
    <w:lvl w:ilvl="0">
      <w:start w:val="1"/>
      <w:numFmt w:val="bullet"/>
      <w:lvlText w:val="•"/>
      <w:lvlJc w:val="left"/>
      <w:pPr>
        <w:ind w:left="400" w:hanging="20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433429414">
    <w:abstractNumId w:val="1"/>
  </w:num>
  <w:num w:numId="2" w16cid:durableId="822887722">
    <w:abstractNumId w:val="2"/>
  </w:num>
  <w:num w:numId="3" w16cid:durableId="432870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7F7"/>
    <w:rsid w:val="00071498"/>
    <w:rsid w:val="000D5AA3"/>
    <w:rsid w:val="00366853"/>
    <w:rsid w:val="003F2426"/>
    <w:rsid w:val="006273B4"/>
    <w:rsid w:val="006A77F7"/>
    <w:rsid w:val="006C3AEE"/>
    <w:rsid w:val="008A61C9"/>
    <w:rsid w:val="009C442A"/>
    <w:rsid w:val="00B40AC2"/>
    <w:rsid w:val="00E12E44"/>
    <w:rsid w:val="00FB0B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C20A"/>
  <w15:docId w15:val="{8561208A-15BD-4AF4-B422-05E9D8B8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E12E44"/>
    <w:pPr>
      <w:tabs>
        <w:tab w:val="center" w:pos="4513"/>
        <w:tab w:val="right" w:pos="9026"/>
      </w:tabs>
    </w:pPr>
  </w:style>
  <w:style w:type="character" w:customStyle="1" w:styleId="HeaderChar">
    <w:name w:val="Header Char"/>
    <w:basedOn w:val="DefaultParagraphFont"/>
    <w:link w:val="Header"/>
    <w:uiPriority w:val="99"/>
    <w:rsid w:val="00E12E44"/>
  </w:style>
  <w:style w:type="paragraph" w:styleId="Footer">
    <w:name w:val="footer"/>
    <w:basedOn w:val="Normal"/>
    <w:link w:val="FooterChar"/>
    <w:uiPriority w:val="99"/>
    <w:unhideWhenUsed/>
    <w:rsid w:val="00E12E44"/>
    <w:pPr>
      <w:tabs>
        <w:tab w:val="center" w:pos="4513"/>
        <w:tab w:val="right" w:pos="9026"/>
      </w:tabs>
    </w:pPr>
  </w:style>
  <w:style w:type="character" w:customStyle="1" w:styleId="FooterChar">
    <w:name w:val="Footer Char"/>
    <w:basedOn w:val="DefaultParagraphFont"/>
    <w:link w:val="Footer"/>
    <w:uiPriority w:val="99"/>
    <w:rsid w:val="00E12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DeQ0tMoPIn50zaDmtMz9G0OUVw==">CgMxLjA4AHIhMWJPTjBVYjNlOU56cGtkNm5haGpOZ1pMeE1ZOVRhTVNR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681</Words>
  <Characters>3885</Characters>
  <Application>Microsoft Office Word</Application>
  <DocSecurity>0</DocSecurity>
  <Lines>32</Lines>
  <Paragraphs>9</Paragraphs>
  <ScaleCrop>false</ScaleCrop>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Lindy</dc:creator>
  <cp:lastModifiedBy>Lindy James</cp:lastModifiedBy>
  <cp:revision>2</cp:revision>
  <dcterms:created xsi:type="dcterms:W3CDTF">2026-07-08T08:11:00Z</dcterms:created>
  <dcterms:modified xsi:type="dcterms:W3CDTF">2026-07-08T08:11:00Z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c3eb2d91-c6db-4ac0-b786-7f4f640171de</vt:lpwstr>
  </property>
</Properties>
</file>